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AF" w:rsidRPr="00C0772C" w:rsidRDefault="0075388C" w:rsidP="00AD25AF">
      <w:pPr>
        <w:pStyle w:val="a3"/>
        <w:jc w:val="left"/>
        <w:rPr>
          <w:b/>
          <w:sz w:val="16"/>
          <w:szCs w:val="16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-501015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AF">
        <w:rPr>
          <w:b/>
        </w:rPr>
        <w:t xml:space="preserve">                                                                    </w:t>
      </w:r>
      <w:r w:rsidR="00AD25AF" w:rsidRPr="00C0772C">
        <w:rPr>
          <w:b/>
          <w:szCs w:val="28"/>
        </w:rPr>
        <w:t xml:space="preserve">    </w:t>
      </w:r>
      <w:r w:rsidR="00AD25AF">
        <w:rPr>
          <w:b/>
          <w:szCs w:val="28"/>
        </w:rPr>
        <w:t xml:space="preserve">                                     </w:t>
      </w:r>
    </w:p>
    <w:p w:rsidR="00AD25AF" w:rsidRPr="00C14391" w:rsidRDefault="00AD25AF" w:rsidP="00AD25AF">
      <w:pPr>
        <w:pStyle w:val="a3"/>
        <w:jc w:val="left"/>
        <w:rPr>
          <w:b/>
          <w:szCs w:val="28"/>
        </w:rPr>
      </w:pPr>
      <w:r>
        <w:rPr>
          <w:b/>
          <w:sz w:val="24"/>
        </w:rPr>
        <w:t xml:space="preserve">                                        </w:t>
      </w:r>
      <w:r w:rsidRPr="00C14391">
        <w:rPr>
          <w:b/>
          <w:szCs w:val="28"/>
        </w:rPr>
        <w:t>ЛУБЕНСЬКА МІСЬКА РАДА</w:t>
      </w:r>
    </w:p>
    <w:p w:rsidR="00AD25AF" w:rsidRDefault="00AD25AF" w:rsidP="00AD25AF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                                    ПОЛТАВСЬКОЇ ОБЛАСТІ </w:t>
      </w:r>
    </w:p>
    <w:p w:rsidR="00AD25AF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</w:t>
      </w:r>
      <w:r w:rsidR="002F1989">
        <w:rPr>
          <w:b/>
          <w:szCs w:val="28"/>
        </w:rPr>
        <w:t xml:space="preserve">          </w:t>
      </w:r>
      <w:r w:rsidR="000E01FB">
        <w:rPr>
          <w:b/>
          <w:szCs w:val="28"/>
        </w:rPr>
        <w:t xml:space="preserve">  ( п’ят</w:t>
      </w:r>
      <w:r w:rsidR="00756A07">
        <w:rPr>
          <w:b/>
          <w:szCs w:val="28"/>
        </w:rPr>
        <w:t>десят п’ята</w:t>
      </w:r>
      <w:r>
        <w:rPr>
          <w:b/>
          <w:szCs w:val="28"/>
        </w:rPr>
        <w:t xml:space="preserve">  сесія сьомого скликання </w:t>
      </w:r>
      <w:r w:rsidRPr="00020635">
        <w:rPr>
          <w:b/>
          <w:szCs w:val="28"/>
        </w:rPr>
        <w:t>)</w:t>
      </w:r>
    </w:p>
    <w:p w:rsidR="00AD25AF" w:rsidRPr="00020635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AD25AF" w:rsidRDefault="00AD25AF" w:rsidP="00AD25AF">
      <w:pPr>
        <w:pStyle w:val="2"/>
        <w:jc w:val="left"/>
      </w:pPr>
      <w:r>
        <w:t xml:space="preserve">                                          </w:t>
      </w:r>
      <w:r w:rsidRPr="00BC28CC">
        <w:t>Р І Ш Е Н Н Я</w:t>
      </w:r>
      <w:r>
        <w:t xml:space="preserve"> </w:t>
      </w:r>
    </w:p>
    <w:p w:rsidR="00AD25AF" w:rsidRDefault="00AD25AF" w:rsidP="00AD25AF">
      <w:pPr>
        <w:pStyle w:val="a3"/>
        <w:rPr>
          <w:b/>
          <w:sz w:val="12"/>
        </w:rPr>
      </w:pPr>
    </w:p>
    <w:p w:rsidR="00AD25AF" w:rsidRDefault="00AD25AF" w:rsidP="00AD25AF">
      <w:pPr>
        <w:pStyle w:val="a3"/>
        <w:rPr>
          <w:b/>
          <w:sz w:val="12"/>
        </w:rPr>
      </w:pPr>
    </w:p>
    <w:p w:rsidR="00AD25AF" w:rsidRPr="00C0772C" w:rsidRDefault="00AD25AF" w:rsidP="00AD25AF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AD25AF" w:rsidRPr="00020635" w:rsidRDefault="0004233F" w:rsidP="00AD25AF">
      <w:pPr>
        <w:rPr>
          <w:sz w:val="28"/>
          <w:szCs w:val="28"/>
        </w:rPr>
      </w:pPr>
      <w:r>
        <w:rPr>
          <w:sz w:val="28"/>
          <w:szCs w:val="28"/>
        </w:rPr>
        <w:t>18 червня</w:t>
      </w:r>
      <w:r w:rsidR="00041FFF">
        <w:rPr>
          <w:sz w:val="28"/>
          <w:szCs w:val="28"/>
        </w:rPr>
        <w:t xml:space="preserve">  2020</w:t>
      </w:r>
      <w:r w:rsidR="00AD25AF">
        <w:rPr>
          <w:sz w:val="28"/>
          <w:szCs w:val="28"/>
        </w:rPr>
        <w:t xml:space="preserve"> </w:t>
      </w:r>
      <w:r w:rsidR="00AD25AF" w:rsidRPr="00020635">
        <w:rPr>
          <w:sz w:val="28"/>
          <w:szCs w:val="28"/>
        </w:rPr>
        <w:t>року</w:t>
      </w:r>
    </w:p>
    <w:p w:rsidR="00AD25AF" w:rsidRDefault="00AD25AF" w:rsidP="00AD25AF"/>
    <w:p w:rsidR="00AD25AF" w:rsidRDefault="000E01FB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AD25AF">
        <w:rPr>
          <w:b/>
          <w:sz w:val="28"/>
          <w:szCs w:val="28"/>
        </w:rPr>
        <w:t>затвердження Переліку адміністративних</w:t>
      </w:r>
      <w:r>
        <w:rPr>
          <w:b/>
          <w:sz w:val="28"/>
          <w:szCs w:val="28"/>
        </w:rPr>
        <w:t xml:space="preserve"> </w:t>
      </w:r>
      <w:r w:rsidR="00AD25AF">
        <w:rPr>
          <w:b/>
          <w:sz w:val="28"/>
          <w:szCs w:val="28"/>
        </w:rPr>
        <w:t xml:space="preserve"> послуг, </w:t>
      </w:r>
    </w:p>
    <w:p w:rsidR="00AD25AF" w:rsidRDefault="00AD25AF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які надаються через Центр надання адміністративних</w:t>
      </w:r>
    </w:p>
    <w:p w:rsidR="00FC3A4D" w:rsidRDefault="00FC3A4D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послуг виконавчого комітету</w:t>
      </w:r>
      <w:r w:rsidR="00AD25AF">
        <w:rPr>
          <w:b/>
          <w:sz w:val="28"/>
          <w:szCs w:val="28"/>
        </w:rPr>
        <w:t xml:space="preserve"> Лубенської </w:t>
      </w:r>
    </w:p>
    <w:p w:rsidR="00AD25AF" w:rsidRDefault="00132268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</w:t>
      </w:r>
    </w:p>
    <w:p w:rsidR="00AD25AF" w:rsidRPr="00A45665" w:rsidRDefault="00AD25AF" w:rsidP="00AD25AF">
      <w:pPr>
        <w:jc w:val="both"/>
        <w:rPr>
          <w:b/>
          <w:sz w:val="28"/>
          <w:szCs w:val="28"/>
        </w:rPr>
      </w:pPr>
    </w:p>
    <w:p w:rsidR="00AD25AF" w:rsidRPr="001F1A42" w:rsidRDefault="00AD25AF" w:rsidP="000A1687"/>
    <w:p w:rsidR="00AD25AF" w:rsidRDefault="009E26CF" w:rsidP="000A16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</w:t>
      </w:r>
      <w:r w:rsidR="00AD25AF">
        <w:rPr>
          <w:sz w:val="28"/>
          <w:szCs w:val="28"/>
        </w:rPr>
        <w:t xml:space="preserve">  «</w:t>
      </w:r>
      <w:r w:rsidR="008D1DC5">
        <w:rPr>
          <w:sz w:val="28"/>
          <w:szCs w:val="28"/>
        </w:rPr>
        <w:t>П</w:t>
      </w:r>
      <w:r w:rsidR="00AD25AF">
        <w:rPr>
          <w:sz w:val="28"/>
          <w:szCs w:val="28"/>
        </w:rPr>
        <w:t>ро адміні</w:t>
      </w:r>
      <w:r>
        <w:rPr>
          <w:sz w:val="28"/>
          <w:szCs w:val="28"/>
        </w:rPr>
        <w:t>стративні послуги»  від 06.09.20</w:t>
      </w:r>
      <w:r w:rsidR="00AD25AF">
        <w:rPr>
          <w:sz w:val="28"/>
          <w:szCs w:val="28"/>
        </w:rPr>
        <w:t>12</w:t>
      </w:r>
      <w:r w:rsidR="00A02E12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р</w:t>
      </w:r>
      <w:r w:rsidR="00A02E12">
        <w:rPr>
          <w:sz w:val="28"/>
          <w:szCs w:val="28"/>
        </w:rPr>
        <w:t>оку</w:t>
      </w:r>
      <w:r w:rsidR="00AD25AF">
        <w:rPr>
          <w:sz w:val="28"/>
          <w:szCs w:val="28"/>
        </w:rPr>
        <w:t>, розпорядження Кабінету Міністрів України «Деякі питання надання адміністративних послуг органами виконавчої влади через центри надання адміністративних послуг» від 16.05.2014</w:t>
      </w:r>
      <w:r w:rsidR="008D1DC5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р</w:t>
      </w:r>
      <w:r w:rsidR="008D1DC5">
        <w:rPr>
          <w:sz w:val="28"/>
          <w:szCs w:val="28"/>
        </w:rPr>
        <w:t>оку</w:t>
      </w:r>
      <w:r w:rsidR="00A02E12">
        <w:rPr>
          <w:sz w:val="28"/>
          <w:szCs w:val="28"/>
        </w:rPr>
        <w:t xml:space="preserve"> № 523-р </w:t>
      </w:r>
      <w:r w:rsidR="00AD25AF">
        <w:rPr>
          <w:sz w:val="28"/>
          <w:szCs w:val="28"/>
        </w:rPr>
        <w:t xml:space="preserve">, </w:t>
      </w:r>
      <w:r w:rsidR="00A02E12">
        <w:rPr>
          <w:sz w:val="28"/>
          <w:szCs w:val="28"/>
        </w:rPr>
        <w:t xml:space="preserve"> у зв’язку зі змінами до постанови Кабінету Міністрів України №446 від 13.04.2011року «Деякі питання виконання підготовчих і будівельних робіт», враховуючи лист </w:t>
      </w:r>
      <w:r w:rsidR="00CC6AA7">
        <w:rPr>
          <w:sz w:val="28"/>
          <w:szCs w:val="28"/>
        </w:rPr>
        <w:t xml:space="preserve">відділу державного архітектурно - </w:t>
      </w:r>
      <w:r w:rsidR="00A02E12">
        <w:rPr>
          <w:sz w:val="28"/>
          <w:szCs w:val="28"/>
        </w:rPr>
        <w:t>будівельного контролю виконавчого комітету Лубенської міської ради</w:t>
      </w:r>
      <w:r>
        <w:rPr>
          <w:sz w:val="28"/>
          <w:szCs w:val="28"/>
        </w:rPr>
        <w:t>,</w:t>
      </w:r>
      <w:r w:rsidR="000A1687">
        <w:rPr>
          <w:sz w:val="28"/>
          <w:szCs w:val="28"/>
        </w:rPr>
        <w:t xml:space="preserve"> з</w:t>
      </w:r>
      <w:r w:rsidR="00AD25AF" w:rsidRPr="00F22C65">
        <w:rPr>
          <w:sz w:val="28"/>
          <w:szCs w:val="28"/>
        </w:rPr>
        <w:t xml:space="preserve"> метою забезпечення відкритості та доступності інформації щодо порядку надання адміністра</w:t>
      </w:r>
      <w:r w:rsidR="00AD25AF">
        <w:rPr>
          <w:sz w:val="28"/>
          <w:szCs w:val="28"/>
        </w:rPr>
        <w:t>тивних послуг, керуючись статтями</w:t>
      </w:r>
      <w:r w:rsidR="00AD25AF" w:rsidRPr="00F22C65">
        <w:rPr>
          <w:sz w:val="28"/>
          <w:szCs w:val="28"/>
        </w:rPr>
        <w:t xml:space="preserve"> 25</w:t>
      </w:r>
      <w:r w:rsidR="00AD25AF">
        <w:rPr>
          <w:sz w:val="28"/>
          <w:szCs w:val="28"/>
        </w:rPr>
        <w:t xml:space="preserve">, 26 </w:t>
      </w:r>
      <w:r w:rsidR="00AD25AF" w:rsidRPr="00F22C65">
        <w:rPr>
          <w:sz w:val="28"/>
          <w:szCs w:val="28"/>
        </w:rPr>
        <w:t xml:space="preserve"> Закону України «Про місцеве самоврядування в Україні», </w:t>
      </w:r>
    </w:p>
    <w:p w:rsidR="00AD25AF" w:rsidRDefault="00AD25AF" w:rsidP="000A1687">
      <w:pPr>
        <w:ind w:firstLine="567"/>
        <w:jc w:val="both"/>
        <w:rPr>
          <w:sz w:val="28"/>
          <w:szCs w:val="28"/>
        </w:rPr>
      </w:pPr>
    </w:p>
    <w:p w:rsidR="00AD25AF" w:rsidRPr="00F22C65" w:rsidRDefault="00AD25AF" w:rsidP="00AD25AF">
      <w:pPr>
        <w:ind w:firstLine="567"/>
        <w:jc w:val="both"/>
        <w:rPr>
          <w:b/>
          <w:sz w:val="28"/>
          <w:szCs w:val="28"/>
        </w:rPr>
      </w:pPr>
    </w:p>
    <w:p w:rsidR="00AD25AF" w:rsidRDefault="00AD25AF" w:rsidP="00AD25AF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F22C65">
        <w:rPr>
          <w:b/>
          <w:sz w:val="28"/>
          <w:szCs w:val="28"/>
        </w:rPr>
        <w:t>міська рада   в и р і ш и л а:</w:t>
      </w:r>
      <w:r>
        <w:rPr>
          <w:b/>
          <w:sz w:val="28"/>
          <w:szCs w:val="28"/>
        </w:rPr>
        <w:t xml:space="preserve"> </w:t>
      </w:r>
    </w:p>
    <w:p w:rsidR="00AD25AF" w:rsidRDefault="00AD25AF" w:rsidP="00AD25AF">
      <w:pPr>
        <w:ind w:firstLine="567"/>
        <w:rPr>
          <w:b/>
          <w:sz w:val="28"/>
          <w:szCs w:val="28"/>
        </w:rPr>
      </w:pPr>
    </w:p>
    <w:p w:rsidR="00AD25AF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F22C65">
        <w:rPr>
          <w:sz w:val="28"/>
          <w:szCs w:val="28"/>
        </w:rPr>
        <w:t> </w:t>
      </w:r>
      <w:r w:rsidR="009E26CF">
        <w:rPr>
          <w:sz w:val="28"/>
          <w:szCs w:val="28"/>
        </w:rPr>
        <w:t>Затвердити Перелік</w:t>
      </w:r>
      <w:r w:rsidRPr="0037572F">
        <w:rPr>
          <w:sz w:val="28"/>
          <w:szCs w:val="28"/>
        </w:rPr>
        <w:t xml:space="preserve"> адміністративних послуг, які надаються через Центр надання адміністративних</w:t>
      </w:r>
      <w:r>
        <w:rPr>
          <w:sz w:val="28"/>
          <w:szCs w:val="28"/>
        </w:rPr>
        <w:t xml:space="preserve"> </w:t>
      </w:r>
      <w:r w:rsidRPr="0037572F">
        <w:rPr>
          <w:sz w:val="28"/>
          <w:szCs w:val="28"/>
        </w:rPr>
        <w:t>послуг</w:t>
      </w:r>
      <w:r w:rsidR="009E26CF">
        <w:rPr>
          <w:sz w:val="28"/>
          <w:szCs w:val="28"/>
        </w:rPr>
        <w:t xml:space="preserve"> виконавчого комітету</w:t>
      </w:r>
      <w:r w:rsidRPr="0037572F">
        <w:rPr>
          <w:sz w:val="28"/>
          <w:szCs w:val="28"/>
        </w:rPr>
        <w:t xml:space="preserve"> Лубенсько</w:t>
      </w:r>
      <w:r w:rsidR="00132268">
        <w:rPr>
          <w:sz w:val="28"/>
          <w:szCs w:val="28"/>
        </w:rPr>
        <w:t>ї міської ради</w:t>
      </w:r>
      <w:r>
        <w:rPr>
          <w:sz w:val="28"/>
          <w:szCs w:val="28"/>
        </w:rPr>
        <w:t xml:space="preserve"> (додається).</w:t>
      </w:r>
      <w:r w:rsidRPr="003757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D25AF" w:rsidRDefault="00224265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</w:t>
      </w:r>
      <w:r w:rsidR="007642F8">
        <w:rPr>
          <w:sz w:val="28"/>
          <w:szCs w:val="28"/>
        </w:rPr>
        <w:t>ішення</w:t>
      </w:r>
      <w:r w:rsidR="008D1DC5">
        <w:rPr>
          <w:sz w:val="28"/>
          <w:szCs w:val="28"/>
        </w:rPr>
        <w:t xml:space="preserve"> Лубенської</w:t>
      </w:r>
      <w:r w:rsidR="007642F8">
        <w:rPr>
          <w:sz w:val="28"/>
          <w:szCs w:val="28"/>
        </w:rPr>
        <w:t xml:space="preserve"> </w:t>
      </w:r>
      <w:r w:rsidR="008D1DC5">
        <w:rPr>
          <w:sz w:val="28"/>
          <w:szCs w:val="28"/>
        </w:rPr>
        <w:t xml:space="preserve"> </w:t>
      </w:r>
      <w:r w:rsidR="00C91B26">
        <w:rPr>
          <w:sz w:val="28"/>
          <w:szCs w:val="28"/>
        </w:rPr>
        <w:t>міської ради від 20.02.2020року</w:t>
      </w:r>
      <w:r w:rsidR="00C91B26" w:rsidRPr="00C91B26">
        <w:rPr>
          <w:b/>
          <w:sz w:val="28"/>
          <w:szCs w:val="28"/>
        </w:rPr>
        <w:t xml:space="preserve"> </w:t>
      </w:r>
      <w:r w:rsidR="00C91B26">
        <w:rPr>
          <w:b/>
          <w:sz w:val="28"/>
          <w:szCs w:val="28"/>
        </w:rPr>
        <w:t>«</w:t>
      </w:r>
      <w:r w:rsidR="00C91B26" w:rsidRPr="00C91B26">
        <w:rPr>
          <w:sz w:val="28"/>
          <w:szCs w:val="28"/>
        </w:rPr>
        <w:t>Про</w:t>
      </w:r>
      <w:r w:rsidR="00C91B26">
        <w:rPr>
          <w:b/>
          <w:sz w:val="28"/>
          <w:szCs w:val="28"/>
        </w:rPr>
        <w:t xml:space="preserve"> </w:t>
      </w:r>
      <w:r w:rsidR="00C91B26" w:rsidRPr="00C91B26">
        <w:rPr>
          <w:sz w:val="28"/>
          <w:szCs w:val="28"/>
        </w:rPr>
        <w:t>затвердження Переліку адміністративних  послуг, які надаються через Центр надання адміністративних</w:t>
      </w:r>
      <w:r w:rsidR="00C91B26">
        <w:rPr>
          <w:sz w:val="28"/>
          <w:szCs w:val="28"/>
        </w:rPr>
        <w:t xml:space="preserve"> </w:t>
      </w:r>
      <w:r w:rsidR="00C91B26" w:rsidRPr="00C91B26">
        <w:rPr>
          <w:sz w:val="28"/>
          <w:szCs w:val="28"/>
        </w:rPr>
        <w:t>послуг виконавчого комітету Лубенської міської ради у новій редакції</w:t>
      </w:r>
      <w:r w:rsidR="00C91B26">
        <w:rPr>
          <w:sz w:val="28"/>
          <w:szCs w:val="28"/>
        </w:rPr>
        <w:t xml:space="preserve">» вважати таким, що втратило чинність. </w:t>
      </w:r>
    </w:p>
    <w:p w:rsidR="00AD25AF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Центру надання адміністративних послуг</w:t>
      </w:r>
      <w:r w:rsidR="000468EC">
        <w:rPr>
          <w:sz w:val="28"/>
          <w:szCs w:val="28"/>
        </w:rPr>
        <w:t xml:space="preserve"> виконавчого комітету</w:t>
      </w:r>
      <w:r>
        <w:rPr>
          <w:sz w:val="28"/>
          <w:szCs w:val="28"/>
        </w:rPr>
        <w:t xml:space="preserve"> Лубенської міської ради (начальник Гайдай Н.І.) здійснити заходи щодо оприлюднення переліку адміністративних послуг органів виконавчої</w:t>
      </w:r>
      <w:r w:rsidR="00B709CD">
        <w:rPr>
          <w:sz w:val="28"/>
          <w:szCs w:val="28"/>
        </w:rPr>
        <w:t xml:space="preserve"> влади, які надаються через Центр надання адміністративних послуг</w:t>
      </w:r>
      <w:r>
        <w:rPr>
          <w:sz w:val="28"/>
          <w:szCs w:val="28"/>
        </w:rPr>
        <w:t xml:space="preserve"> </w:t>
      </w:r>
      <w:r w:rsidR="000A1687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>Лубенської міської ради.</w:t>
      </w:r>
    </w:p>
    <w:p w:rsidR="00AD25AF" w:rsidRDefault="007642F8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r w:rsidR="00AA6E4F" w:rsidRPr="00AA6E4F">
        <w:rPr>
          <w:sz w:val="28"/>
          <w:szCs w:val="28"/>
        </w:rPr>
        <w:t xml:space="preserve"> </w:t>
      </w:r>
      <w:r w:rsidR="00AA6E4F">
        <w:rPr>
          <w:sz w:val="28"/>
          <w:szCs w:val="28"/>
        </w:rPr>
        <w:t>Відділу державного архітектурно-будівельного контролю виконавчого комітету Лубенської міської ради,</w:t>
      </w:r>
      <w:r w:rsidR="00132268">
        <w:rPr>
          <w:sz w:val="28"/>
          <w:szCs w:val="28"/>
        </w:rPr>
        <w:t xml:space="preserve"> Лубенському міськрайонному відділу державної реєстрації актів цивільного стану Північно-Східного </w:t>
      </w:r>
      <w:r w:rsidR="00132268">
        <w:rPr>
          <w:sz w:val="28"/>
          <w:szCs w:val="28"/>
        </w:rPr>
        <w:lastRenderedPageBreak/>
        <w:t>міжрегіонального  управління Міністерства юстиції (м.Суми),</w:t>
      </w:r>
      <w:r w:rsidR="00AA6E4F">
        <w:rPr>
          <w:color w:val="000000"/>
          <w:sz w:val="28"/>
          <w:szCs w:val="28"/>
        </w:rPr>
        <w:t xml:space="preserve"> </w:t>
      </w:r>
      <w:r w:rsidR="00132268">
        <w:rPr>
          <w:sz w:val="28"/>
          <w:szCs w:val="28"/>
        </w:rPr>
        <w:t>як суб’єктам</w:t>
      </w:r>
      <w:r w:rsidR="00AD25AF">
        <w:rPr>
          <w:sz w:val="28"/>
          <w:szCs w:val="28"/>
        </w:rPr>
        <w:t xml:space="preserve"> надання адміністративних послуг розробити</w:t>
      </w:r>
      <w:r w:rsidR="00AD25AF" w:rsidRPr="00ED68C9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відповідно до постанови Кабінету Міністрів України від 30.01.2013р</w:t>
      </w:r>
      <w:r w:rsidR="008D1DC5">
        <w:rPr>
          <w:sz w:val="28"/>
          <w:szCs w:val="28"/>
        </w:rPr>
        <w:t>оку</w:t>
      </w:r>
      <w:r w:rsidR="00AD25AF">
        <w:rPr>
          <w:sz w:val="28"/>
          <w:szCs w:val="28"/>
        </w:rPr>
        <w:t xml:space="preserve"> №44 «Про затвердження вимог до підготовки технологічної картки»  інформаційні та технологічні картки адміністративних послуг до затвердженого Переліку.     </w:t>
      </w:r>
    </w:p>
    <w:p w:rsidR="00AD25AF" w:rsidRPr="00E95B15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 Організацію виконання рішення покласти на начальн</w:t>
      </w:r>
      <w:r w:rsidR="009E5706">
        <w:rPr>
          <w:sz w:val="28"/>
          <w:szCs w:val="28"/>
        </w:rPr>
        <w:t>ика відділу, адміністратора Центру надання адміністративних послуг виконавчого комітету Лубенської міської ради</w:t>
      </w:r>
      <w:r>
        <w:rPr>
          <w:sz w:val="28"/>
          <w:szCs w:val="28"/>
        </w:rPr>
        <w:t xml:space="preserve"> Гайдай Н.І. </w:t>
      </w:r>
    </w:p>
    <w:p w:rsidR="00AD25AF" w:rsidRDefault="00AD25AF" w:rsidP="00AD25AF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Контроль за виконанням рішення покласти на міського голову Грицаєнка О.П. та постійну депутатську комісію з соціальної та гуманітарної політики. </w:t>
      </w: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 w:firstLine="708"/>
        <w:jc w:val="both"/>
        <w:rPr>
          <w:sz w:val="28"/>
          <w:szCs w:val="28"/>
        </w:rPr>
      </w:pPr>
    </w:p>
    <w:p w:rsidR="002E0F31" w:rsidRDefault="007D1B26">
      <w:pPr>
        <w:rPr>
          <w:b/>
          <w:sz w:val="28"/>
          <w:szCs w:val="28"/>
        </w:rPr>
      </w:pPr>
      <w:r w:rsidRPr="008D1DC5">
        <w:rPr>
          <w:b/>
          <w:sz w:val="28"/>
          <w:szCs w:val="28"/>
        </w:rPr>
        <w:t>Міський голова                                                                         О.П.Грицаєнко</w:t>
      </w: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AA6E4F" w:rsidRDefault="00AA6E4F">
      <w:pPr>
        <w:rPr>
          <w:b/>
          <w:sz w:val="28"/>
          <w:szCs w:val="28"/>
        </w:rPr>
      </w:pPr>
    </w:p>
    <w:p w:rsidR="00AA6E4F" w:rsidRDefault="00AA6E4F">
      <w:pPr>
        <w:rPr>
          <w:b/>
          <w:sz w:val="28"/>
          <w:szCs w:val="28"/>
        </w:rPr>
      </w:pPr>
    </w:p>
    <w:p w:rsidR="00AA6E4F" w:rsidRDefault="00AA6E4F">
      <w:pPr>
        <w:rPr>
          <w:b/>
          <w:sz w:val="28"/>
          <w:szCs w:val="28"/>
        </w:rPr>
      </w:pPr>
    </w:p>
    <w:p w:rsidR="00AA6E4F" w:rsidRDefault="00AA6E4F">
      <w:pPr>
        <w:rPr>
          <w:b/>
          <w:sz w:val="28"/>
          <w:szCs w:val="28"/>
        </w:rPr>
      </w:pPr>
    </w:p>
    <w:p w:rsidR="00AA6E4F" w:rsidRDefault="00AA6E4F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Pr="00D35FB4" w:rsidRDefault="00317E26">
      <w:pPr>
        <w:rPr>
          <w:szCs w:val="24"/>
        </w:rPr>
      </w:pPr>
      <w:bookmarkStart w:id="0" w:name="_GoBack"/>
      <w:bookmarkEnd w:id="0"/>
    </w:p>
    <w:sectPr w:rsidR="00317E26" w:rsidRPr="00D35FB4" w:rsidSect="002E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407" w:rsidRDefault="008E2407" w:rsidP="002F1989">
      <w:r>
        <w:separator/>
      </w:r>
    </w:p>
  </w:endnote>
  <w:endnote w:type="continuationSeparator" w:id="0">
    <w:p w:rsidR="008E2407" w:rsidRDefault="008E2407" w:rsidP="002F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407" w:rsidRDefault="008E2407" w:rsidP="002F1989">
      <w:r>
        <w:separator/>
      </w:r>
    </w:p>
  </w:footnote>
  <w:footnote w:type="continuationSeparator" w:id="0">
    <w:p w:rsidR="008E2407" w:rsidRDefault="008E2407" w:rsidP="002F1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5AF"/>
    <w:rsid w:val="00041FFF"/>
    <w:rsid w:val="0004233F"/>
    <w:rsid w:val="000468EC"/>
    <w:rsid w:val="000A1687"/>
    <w:rsid w:val="000B7C98"/>
    <w:rsid w:val="000E015C"/>
    <w:rsid w:val="000E01FB"/>
    <w:rsid w:val="000F43CF"/>
    <w:rsid w:val="00106DAA"/>
    <w:rsid w:val="00132268"/>
    <w:rsid w:val="00166A81"/>
    <w:rsid w:val="00224265"/>
    <w:rsid w:val="002A41BE"/>
    <w:rsid w:val="002D52AF"/>
    <w:rsid w:val="002E0F31"/>
    <w:rsid w:val="002F1989"/>
    <w:rsid w:val="00317E26"/>
    <w:rsid w:val="00370B6F"/>
    <w:rsid w:val="0045705E"/>
    <w:rsid w:val="004E2402"/>
    <w:rsid w:val="00662327"/>
    <w:rsid w:val="0075388C"/>
    <w:rsid w:val="00756A07"/>
    <w:rsid w:val="007642F8"/>
    <w:rsid w:val="007732AD"/>
    <w:rsid w:val="00774C2F"/>
    <w:rsid w:val="00792CCD"/>
    <w:rsid w:val="007D0639"/>
    <w:rsid w:val="007D1B26"/>
    <w:rsid w:val="007D6EBC"/>
    <w:rsid w:val="00805172"/>
    <w:rsid w:val="00827EE5"/>
    <w:rsid w:val="0084758A"/>
    <w:rsid w:val="008D1DC5"/>
    <w:rsid w:val="008E2407"/>
    <w:rsid w:val="00903841"/>
    <w:rsid w:val="009E26CF"/>
    <w:rsid w:val="009E5706"/>
    <w:rsid w:val="009F2183"/>
    <w:rsid w:val="00A02E12"/>
    <w:rsid w:val="00A16C16"/>
    <w:rsid w:val="00AA6E4F"/>
    <w:rsid w:val="00AD25AF"/>
    <w:rsid w:val="00B41E16"/>
    <w:rsid w:val="00B51A94"/>
    <w:rsid w:val="00B7077C"/>
    <w:rsid w:val="00B709CD"/>
    <w:rsid w:val="00BD2F3F"/>
    <w:rsid w:val="00BE6C82"/>
    <w:rsid w:val="00C24185"/>
    <w:rsid w:val="00C91B26"/>
    <w:rsid w:val="00CC6AA7"/>
    <w:rsid w:val="00D35FB4"/>
    <w:rsid w:val="00E32E27"/>
    <w:rsid w:val="00F06660"/>
    <w:rsid w:val="00FC3A4D"/>
    <w:rsid w:val="00FD7690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AD25AF"/>
    <w:pPr>
      <w:keepNext/>
      <w:spacing w:before="120"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25A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AD25A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25A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2F1989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98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2F198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1989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1</cp:lastModifiedBy>
  <cp:revision>40</cp:revision>
  <cp:lastPrinted>2020-06-01T10:10:00Z</cp:lastPrinted>
  <dcterms:created xsi:type="dcterms:W3CDTF">2020-01-31T12:26:00Z</dcterms:created>
  <dcterms:modified xsi:type="dcterms:W3CDTF">2020-06-16T10:13:00Z</dcterms:modified>
</cp:coreProperties>
</file>